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56"/>
          <w:lang w:eastAsia="zh-CN"/>
        </w:rPr>
      </w:pPr>
      <w:r>
        <w:rPr>
          <w:rFonts w:hint="eastAsia"/>
          <w:b/>
          <w:bCs/>
          <w:sz w:val="48"/>
          <w:szCs w:val="56"/>
          <w:lang w:eastAsia="zh-CN"/>
        </w:rPr>
        <w:drawing>
          <wp:anchor distT="0" distB="0" distL="114300" distR="114300" simplePos="0" relativeHeight="251658240" behindDoc="0" locked="0" layoutInCell="1" allowOverlap="1">
            <wp:simplePos x="0" y="0"/>
            <wp:positionH relativeFrom="column">
              <wp:posOffset>17780</wp:posOffset>
            </wp:positionH>
            <wp:positionV relativeFrom="paragraph">
              <wp:posOffset>-571500</wp:posOffset>
            </wp:positionV>
            <wp:extent cx="5252085" cy="880745"/>
            <wp:effectExtent l="0" t="0" r="5715" b="14605"/>
            <wp:wrapNone/>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5252085" cy="880745"/>
                    </a:xfrm>
                    <a:prstGeom prst="rect">
                      <a:avLst/>
                    </a:prstGeom>
                  </pic:spPr>
                </pic:pic>
              </a:graphicData>
            </a:graphic>
          </wp:anchor>
        </w:drawing>
      </w:r>
    </w:p>
    <w:p>
      <w:pPr>
        <w:jc w:val="center"/>
        <w:rPr>
          <w:rFonts w:hint="eastAsia"/>
          <w:b/>
          <w:bCs/>
          <w:sz w:val="48"/>
          <w:szCs w:val="56"/>
          <w:lang w:eastAsia="zh-CN"/>
        </w:rPr>
      </w:pPr>
    </w:p>
    <w:p>
      <w:pPr>
        <w:jc w:val="center"/>
        <w:rPr>
          <w:rFonts w:hint="default"/>
          <w:b/>
          <w:bCs/>
          <w:sz w:val="48"/>
          <w:szCs w:val="56"/>
          <w:lang w:val="en-US" w:eastAsia="zh-CN"/>
        </w:rPr>
      </w:pPr>
      <w:r>
        <w:rPr>
          <w:rFonts w:hint="eastAsia"/>
          <w:b/>
          <w:bCs/>
          <w:sz w:val="48"/>
          <w:szCs w:val="56"/>
          <w:lang w:val="en-US" w:eastAsia="zh-CN"/>
        </w:rPr>
        <w:t>关于广西正大伟业教育投资集团-</w:t>
      </w:r>
      <w:r>
        <w:rPr>
          <w:rFonts w:hint="eastAsia"/>
          <w:b/>
          <w:bCs/>
          <w:sz w:val="48"/>
          <w:szCs w:val="56"/>
          <w:lang w:eastAsia="zh-CN"/>
        </w:rPr>
        <w:t>钦州市文实中学</w:t>
      </w:r>
      <w:r>
        <w:rPr>
          <w:rFonts w:hint="eastAsia"/>
          <w:b/>
          <w:bCs/>
          <w:sz w:val="48"/>
          <w:szCs w:val="56"/>
          <w:lang w:val="en-US" w:eastAsia="zh-CN"/>
        </w:rPr>
        <w:t>招聘教师的启事</w:t>
      </w:r>
    </w:p>
    <w:p>
      <w:pPr>
        <w:jc w:val="left"/>
        <w:rPr>
          <w:rFonts w:hint="eastAsia"/>
          <w:b/>
          <w:bCs/>
          <w:sz w:val="28"/>
          <w:szCs w:val="36"/>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现本集团旗下钦州市文实中学因发展需要，向贵校招聘实习教师</w:t>
      </w:r>
      <w:r>
        <w:rPr>
          <w:rFonts w:hint="eastAsia" w:asciiTheme="minorEastAsia" w:hAnsiTheme="minorEastAsia" w:cstheme="minorEastAsia"/>
          <w:b w:val="0"/>
          <w:bCs w:val="0"/>
          <w:sz w:val="28"/>
          <w:szCs w:val="28"/>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20" w:lineRule="atLeast"/>
        <w:ind w:left="0" w:firstLine="0"/>
        <w:jc w:val="left"/>
        <w:rPr>
          <w:rFonts w:hint="eastAsia" w:asciiTheme="minorEastAsia" w:hAnsiTheme="minorEastAsia" w:eastAsiaTheme="minorEastAsia" w:cstheme="minorEastAsia"/>
          <w:i w:val="0"/>
          <w:caps w:val="0"/>
          <w:color w:val="auto"/>
          <w:spacing w:val="0"/>
          <w:sz w:val="28"/>
          <w:szCs w:val="28"/>
        </w:rPr>
      </w:pPr>
      <w:r>
        <w:rPr>
          <w:rFonts w:hint="eastAsia" w:asciiTheme="minorEastAsia" w:hAnsiTheme="minorEastAsia" w:eastAsiaTheme="minorEastAsia" w:cstheme="minorEastAsia"/>
          <w:i w:val="0"/>
          <w:caps w:val="0"/>
          <w:color w:val="auto"/>
          <w:spacing w:val="0"/>
          <w:kern w:val="0"/>
          <w:sz w:val="28"/>
          <w:szCs w:val="28"/>
          <w:shd w:val="clear" w:fill="FFFFFF"/>
          <w:lang w:val="en-US" w:eastAsia="zh-CN" w:bidi="ar"/>
        </w:rPr>
        <w:t>学校介绍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4C4C4C"/>
          <w:spacing w:val="0"/>
          <w:sz w:val="28"/>
          <w:szCs w:val="28"/>
          <w:shd w:val="clear" w:fill="FFFFFF"/>
        </w:rPr>
        <w:t xml:space="preserve">      </w:t>
      </w:r>
      <w:r>
        <w:rPr>
          <w:rFonts w:hint="eastAsia" w:asciiTheme="minorEastAsia" w:hAnsiTheme="minorEastAsia" w:eastAsiaTheme="minorEastAsia" w:cstheme="minorEastAsia"/>
          <w:i w:val="0"/>
          <w:caps w:val="0"/>
          <w:color w:val="auto"/>
          <w:spacing w:val="0"/>
          <w:sz w:val="28"/>
          <w:szCs w:val="28"/>
          <w:shd w:val="clear" w:fill="FFFFFF"/>
        </w:rPr>
        <w:t xml:space="preserve">钦州市文实中学，是经钦州市人民政府同意成立的一所以国际化为发展目标的现代化民办高完中学。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auto"/>
          <w:spacing w:val="0"/>
          <w:sz w:val="28"/>
          <w:szCs w:val="28"/>
          <w:shd w:val="clear" w:fill="FFFFFF"/>
        </w:rPr>
        <w:t xml:space="preserve">      文实中学是由北京大学潘文石教授发起、广西北部湾旗福健康教育投资有限公司实力投资建设，并与广西、深圳及北京多家重点中学联盟办学的一所环境优美、设施一流的崭新学校，是有志少年求学成才的摇篮。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auto"/>
          <w:spacing w:val="0"/>
          <w:sz w:val="28"/>
          <w:szCs w:val="28"/>
          <w:shd w:val="clear" w:fill="FFFFFF"/>
        </w:rPr>
        <w:t xml:space="preserve">      文实中学位于钦州市高新区内南珠东大街和绿洲北路交汇处，占地60亩，开办初中部和高中部各三个年级，办学规模计划为48个班，实行小班制精品教学40-45人／班。学校已于2016年9月开学。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auto"/>
          <w:spacing w:val="0"/>
          <w:sz w:val="28"/>
          <w:szCs w:val="28"/>
          <w:shd w:val="clear" w:fill="FFFFFF"/>
        </w:rPr>
        <w:t xml:space="preserve">      我校的开办校长由著名生物学家，北京大学潘文石教授担任，目前已拥有一批具有丰富教育经验的中、高级教师及优秀硕士和本科毕业生。师资队伍组成丰富，一是来自区内外的优秀老师；二是来自省级重点中学的有多年教学和管理经验的协作方高级教师；三是分布在国内外的知名专家、学者、国际友人。融科学家、企业家、教育家、慈善家于一炉，老、中、青相结合。他们有理论、有实践、有教学成果、有国际视野。他们都关爱学生、师德高尚、敬业奉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auto"/>
          <w:spacing w:val="0"/>
          <w:sz w:val="28"/>
          <w:szCs w:val="28"/>
          <w:shd w:val="clear" w:fill="FFFFFF"/>
        </w:rPr>
        <w:t xml:space="preserve">      钦州是文实中学， 是一所以科学家教育情怀和企业家社会责任联合创 办的学校；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auto"/>
          <w:spacing w:val="0"/>
          <w:sz w:val="28"/>
          <w:szCs w:val="28"/>
          <w:shd w:val="clear" w:fill="FFFFFF"/>
        </w:rPr>
        <w:t xml:space="preserve">      是一所以文化办教育的学校；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auto"/>
          <w:spacing w:val="0"/>
          <w:sz w:val="28"/>
          <w:szCs w:val="28"/>
          <w:shd w:val="clear" w:fill="FFFFFF"/>
        </w:rPr>
        <w:t xml:space="preserve">      是一所培养学生热爱生命多元发展的学校；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i w:val="0"/>
          <w:caps w:val="0"/>
          <w:color w:val="auto"/>
          <w:spacing w:val="0"/>
          <w:sz w:val="28"/>
          <w:szCs w:val="28"/>
          <w:shd w:val="clear" w:fill="FFFFFF"/>
        </w:rPr>
      </w:pPr>
      <w:r>
        <w:rPr>
          <w:rFonts w:hint="eastAsia" w:asciiTheme="minorEastAsia" w:hAnsiTheme="minorEastAsia" w:eastAsiaTheme="minorEastAsia" w:cstheme="minorEastAsia"/>
          <w:i w:val="0"/>
          <w:caps w:val="0"/>
          <w:color w:val="auto"/>
          <w:spacing w:val="0"/>
          <w:sz w:val="28"/>
          <w:szCs w:val="28"/>
          <w:shd w:val="clear" w:fill="FFFFFF"/>
        </w:rPr>
        <w:t xml:space="preserve">      是一所以“律动校园,书香校园”彰显形象的学校；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i w:val="0"/>
          <w:caps w:val="0"/>
          <w:color w:val="auto"/>
          <w:spacing w:val="0"/>
          <w:sz w:val="28"/>
          <w:szCs w:val="28"/>
          <w:shd w:val="clear" w:fill="FFFFFF"/>
        </w:rPr>
        <w:t xml:space="preserve">      是一所期待有您的温暖学校； 我校持续招聘各学科优秀教师、教辅人员及高级行政管理人员，期待您的加入。</w:t>
      </w:r>
    </w:p>
    <w:p>
      <w:pPr>
        <w:jc w:val="left"/>
        <w:rPr>
          <w:rFonts w:hint="default"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岗位：（初/高）</w:t>
      </w:r>
    </w:p>
    <w:p>
      <w:pPr>
        <w:jc w:val="left"/>
        <w:rPr>
          <w:rFonts w:hint="default" w:asciiTheme="minorEastAsia" w:hAnsiTheme="minorEastAsia" w:cstheme="minorEastAsia"/>
          <w:b w:val="0"/>
          <w:bCs w:val="0"/>
          <w:sz w:val="28"/>
          <w:szCs w:val="28"/>
          <w:lang w:val="en-US" w:eastAsia="zh-CN"/>
        </w:rPr>
      </w:pPr>
      <w:r>
        <w:rPr>
          <w:rFonts w:hint="eastAsia" w:asciiTheme="minorEastAsia" w:hAnsiTheme="minorEastAsia" w:cstheme="minorEastAsia"/>
          <w:b w:val="0"/>
          <w:bCs w:val="0"/>
          <w:sz w:val="28"/>
          <w:szCs w:val="28"/>
          <w:lang w:val="en-US" w:eastAsia="zh-CN"/>
        </w:rPr>
        <w:t>语文、数学、英语、物理、化学、生物、地理、历史</w:t>
      </w:r>
    </w:p>
    <w:p>
      <w:pPr>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招聘</w:t>
      </w:r>
      <w:r>
        <w:rPr>
          <w:rFonts w:hint="eastAsia" w:asciiTheme="minorEastAsia" w:hAnsiTheme="minorEastAsia" w:eastAsiaTheme="minorEastAsia" w:cstheme="minorEastAsia"/>
          <w:b/>
          <w:bCs/>
          <w:sz w:val="28"/>
          <w:szCs w:val="28"/>
          <w:lang w:eastAsia="zh-CN"/>
        </w:rPr>
        <w:t>人数：</w:t>
      </w:r>
    </w:p>
    <w:p>
      <w:pPr>
        <w:jc w:val="lef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名。</w:t>
      </w:r>
    </w:p>
    <w:p>
      <w:pPr>
        <w:jc w:val="left"/>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cstheme="minorEastAsia"/>
          <w:b/>
          <w:bCs/>
          <w:sz w:val="28"/>
          <w:szCs w:val="28"/>
          <w:lang w:val="en-US" w:eastAsia="zh-CN"/>
        </w:rPr>
        <w:t>岗</w:t>
      </w:r>
      <w:r>
        <w:rPr>
          <w:rFonts w:hint="eastAsia" w:asciiTheme="minorEastAsia" w:hAnsiTheme="minorEastAsia" w:eastAsiaTheme="minorEastAsia" w:cstheme="minorEastAsia"/>
          <w:b/>
          <w:bCs/>
          <w:sz w:val="28"/>
          <w:szCs w:val="28"/>
          <w:lang w:eastAsia="zh-CN"/>
        </w:rPr>
        <w:t>位详情：</w:t>
      </w:r>
    </w:p>
    <w:p>
      <w:pPr>
        <w:numPr>
          <w:ilvl w:val="0"/>
          <w:numId w:val="1"/>
        </w:numPr>
        <w:jc w:val="left"/>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转正后愿意担任班主任；</w:t>
      </w:r>
    </w:p>
    <w:p>
      <w:pPr>
        <w:numPr>
          <w:ilvl w:val="0"/>
          <w:numId w:val="1"/>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实习期间需协助班主任管理和教学方面的工作，如管理教师调课时间表、受理教学过程中各类问题，并协调各部门积极处理等；</w:t>
      </w:r>
    </w:p>
    <w:p>
      <w:pPr>
        <w:numPr>
          <w:ilvl w:val="0"/>
          <w:numId w:val="1"/>
        </w:numPr>
        <w:ind w:left="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负责班级学习氛围建设，督促和落实学习任务，提高课程通过率；</w:t>
      </w:r>
    </w:p>
    <w:p>
      <w:pPr>
        <w:numPr>
          <w:ilvl w:val="0"/>
          <w:numId w:val="1"/>
        </w:numPr>
        <w:ind w:left="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完成其他临时性工作。</w:t>
      </w:r>
    </w:p>
    <w:p>
      <w:pPr>
        <w:numPr>
          <w:ilvl w:val="0"/>
          <w:numId w:val="1"/>
        </w:numPr>
        <w:ind w:left="0" w:leftChars="0" w:firstLine="0" w:firstLineChars="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提供住宿、每月伙食300补贴</w:t>
      </w:r>
    </w:p>
    <w:p>
      <w:pPr>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应聘条件：</w:t>
      </w:r>
    </w:p>
    <w:p>
      <w:pPr>
        <w:numPr>
          <w:ilvl w:val="0"/>
          <w:numId w:val="2"/>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所学专业应于招聘专业一致，准确掌握初/高中教学知识；</w:t>
      </w:r>
    </w:p>
    <w:p>
      <w:pPr>
        <w:numPr>
          <w:ilvl w:val="0"/>
          <w:numId w:val="0"/>
        </w:numPr>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2、普通话水平二乙及以上证书。</w:t>
      </w:r>
    </w:p>
    <w:p>
      <w:pPr>
        <w:jc w:val="left"/>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待遇：</w:t>
      </w:r>
    </w:p>
    <w:p>
      <w:pPr>
        <w:jc w:val="left"/>
        <w:rPr>
          <w:rFonts w:hint="eastAsia" w:asciiTheme="minorEastAsia" w:hAnsiTheme="minorEastAsia" w:eastAsiaTheme="minorEastAsia" w:cstheme="minorEastAsia"/>
          <w:b/>
          <w:bCs/>
          <w:sz w:val="28"/>
          <w:szCs w:val="28"/>
          <w:lang w:val="en-US" w:eastAsia="zh-CN"/>
        </w:rPr>
      </w:pPr>
      <w:bookmarkStart w:id="0" w:name="_GoBack"/>
      <w:bookmarkEnd w:id="0"/>
      <w:r>
        <w:rPr>
          <w:rFonts w:hint="eastAsia" w:asciiTheme="minorEastAsia" w:hAnsiTheme="minorEastAsia" w:cstheme="minorEastAsia"/>
          <w:sz w:val="28"/>
          <w:szCs w:val="28"/>
          <w:lang w:val="en-US" w:eastAsia="zh-CN"/>
        </w:rPr>
        <w:t>薪资：4000-7000，购买</w:t>
      </w:r>
      <w:r>
        <w:rPr>
          <w:rFonts w:hint="eastAsia" w:asciiTheme="minorEastAsia" w:hAnsiTheme="minorEastAsia" w:eastAsiaTheme="minorEastAsia" w:cstheme="minorEastAsia"/>
          <w:sz w:val="28"/>
          <w:szCs w:val="28"/>
          <w:lang w:eastAsia="zh-CN"/>
        </w:rPr>
        <w:t>五险一金。</w:t>
      </w:r>
    </w:p>
    <w:p>
      <w:pPr>
        <w:jc w:val="left"/>
        <w:rPr>
          <w:rFonts w:hint="eastAsia" w:asciiTheme="minorEastAsia" w:hAnsiTheme="minorEastAsia" w:eastAsiaTheme="minorEastAsia" w:cstheme="minorEastAsia"/>
          <w:b/>
          <w:bCs/>
          <w:sz w:val="28"/>
          <w:szCs w:val="28"/>
          <w:lang w:val="en-US" w:eastAsia="zh-CN"/>
        </w:rPr>
      </w:pPr>
    </w:p>
    <w:p>
      <w:pPr>
        <w:jc w:val="left"/>
        <w:rPr>
          <w:rFonts w:hint="eastAsia" w:asciiTheme="minorEastAsia" w:hAnsiTheme="minorEastAsia" w:eastAsiaTheme="minorEastAsia" w:cstheme="minorEastAsia"/>
          <w:b/>
          <w:bCs/>
          <w:sz w:val="28"/>
          <w:szCs w:val="28"/>
          <w:lang w:val="en-US" w:eastAsia="zh-CN"/>
        </w:rPr>
      </w:pPr>
    </w:p>
    <w:p>
      <w:pPr>
        <w:jc w:val="left"/>
        <w:rPr>
          <w:rFonts w:hint="eastAsia" w:asciiTheme="minorEastAsia" w:hAnsiTheme="minorEastAsia" w:eastAsiaTheme="minorEastAsia" w:cstheme="minorEastAsia"/>
          <w:b/>
          <w:bCs/>
          <w:sz w:val="28"/>
          <w:szCs w:val="28"/>
          <w:lang w:val="en-US" w:eastAsia="zh-CN"/>
        </w:rPr>
      </w:pPr>
    </w:p>
    <w:p>
      <w:pPr>
        <w:jc w:val="left"/>
        <w:rPr>
          <w:rFonts w:hint="eastAsia" w:asciiTheme="minorEastAsia" w:hAnsiTheme="minorEastAsia" w:eastAsiaTheme="minorEastAsia" w:cstheme="minorEastAsia"/>
          <w:b/>
          <w:bCs/>
          <w:sz w:val="28"/>
          <w:szCs w:val="28"/>
          <w:lang w:val="en-US" w:eastAsia="zh-CN"/>
        </w:rPr>
      </w:pPr>
    </w:p>
    <w:p>
      <w:pPr>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联系人：谢宏春（人事主管）</w:t>
      </w:r>
    </w:p>
    <w:p>
      <w:pPr>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联系电话：13788079640</w:t>
      </w:r>
    </w:p>
    <w:p>
      <w:pPr>
        <w:jc w:val="left"/>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地址：广西正大伟业投资集团-钦州市文实中学（南珠东大街与绿洲北路交汇处）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EB7D17"/>
    <w:multiLevelType w:val="singleLevel"/>
    <w:tmpl w:val="E8EB7D17"/>
    <w:lvl w:ilvl="0" w:tentative="0">
      <w:start w:val="1"/>
      <w:numFmt w:val="decimal"/>
      <w:suff w:val="nothing"/>
      <w:lvlText w:val="%1、"/>
      <w:lvlJc w:val="left"/>
    </w:lvl>
  </w:abstractNum>
  <w:abstractNum w:abstractNumId="1">
    <w:nsid w:val="79DEDB7A"/>
    <w:multiLevelType w:val="singleLevel"/>
    <w:tmpl w:val="79DEDB7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F0B2C"/>
    <w:rsid w:val="0F4A575D"/>
    <w:rsid w:val="237F16F1"/>
    <w:rsid w:val="34103AA0"/>
    <w:rsid w:val="39B25937"/>
    <w:rsid w:val="45DA720E"/>
    <w:rsid w:val="4C9C6DDF"/>
    <w:rsid w:val="5ABC36F3"/>
    <w:rsid w:val="64806333"/>
    <w:rsid w:val="6D372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2021-09-23T09:36:00Z</dcterms:created>
  <dc:creator>Administrator</dc:creator>
  <cp:lastModifiedBy>sam</cp:lastModifiedBy>
  <dcterms:modified xsi:type="dcterms:W3CDTF">2021-09-26T08:38:43Z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